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822" w:rsidRPr="00BF7822" w:rsidRDefault="00BF7822" w:rsidP="00FA462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7822">
        <w:rPr>
          <w:rFonts w:ascii="Times New Roman" w:hAnsi="Times New Roman" w:cs="Times New Roman"/>
          <w:b/>
          <w:color w:val="FF0000"/>
          <w:sz w:val="28"/>
          <w:szCs w:val="28"/>
        </w:rPr>
        <w:t>THEO DỰ ÁN</w:t>
      </w:r>
      <w:r w:rsidR="00FC6F5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ADB DO</w:t>
      </w:r>
      <w:r w:rsidRPr="00BF782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CÔ HOA CUNG CẤP</w:t>
      </w:r>
      <w:bookmarkStart w:id="0" w:name="_GoBack"/>
      <w:bookmarkEnd w:id="0"/>
    </w:p>
    <w:p w:rsidR="00810918" w:rsidRPr="00BF7822" w:rsidRDefault="00FA4629" w:rsidP="00BF7822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BF7822">
        <w:rPr>
          <w:b/>
          <w:sz w:val="28"/>
          <w:szCs w:val="28"/>
        </w:rPr>
        <w:t>DANH MỤC THIẾT BỊ NGÀNH ĐIỆN CÔNG NGHIỆP</w:t>
      </w:r>
    </w:p>
    <w:tbl>
      <w:tblPr>
        <w:tblW w:w="48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"/>
        <w:gridCol w:w="3457"/>
        <w:gridCol w:w="1099"/>
        <w:gridCol w:w="1477"/>
        <w:gridCol w:w="2269"/>
      </w:tblGrid>
      <w:tr w:rsidR="00FA4629" w:rsidTr="00FA4629">
        <w:trPr>
          <w:trHeight w:val="454"/>
          <w:tblHeader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Tên phòng thực hành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Số lượng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629" w:rsidRDefault="00FA4629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Xuất xứ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Thành tiền</w:t>
            </w:r>
          </w:p>
          <w:p w:rsidR="00FA4629" w:rsidRDefault="00FA4629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(VNĐ)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Phòng thực hành công nghệ tự động hóa IoT, gồm: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20.000.000.000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827C24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1.1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 w:rsidP="00E718F0">
            <w:pPr>
              <w:pStyle w:val="ListParagraph"/>
              <w:tabs>
                <w:tab w:val="left" w:pos="259"/>
              </w:tabs>
              <w:spacing w:after="120"/>
              <w:ind w:left="-2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Bộ thực hành MPS TS I4.0 đào tạo tích hợp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996BE0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1D4184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45300B">
            <w:pPr>
              <w:spacing w:before="40" w:after="40" w:line="240" w:lineRule="auto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3.00</w:t>
            </w:r>
            <w:r w:rsidR="001D4184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0.000.000</w:t>
            </w:r>
          </w:p>
        </w:tc>
      </w:tr>
      <w:tr w:rsidR="00827C24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1.2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24" w:rsidRDefault="00827C24" w:rsidP="00E718F0">
            <w:pPr>
              <w:pStyle w:val="ListParagraph"/>
              <w:tabs>
                <w:tab w:val="left" w:pos="259"/>
              </w:tabs>
              <w:spacing w:after="120"/>
              <w:ind w:left="-2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Hệ thống MPS® 205 Advance I4.0 - Các nguyên lý cơ bản và nâng cao của công nghệ mới và cách mạng công nghiệp lần thứ 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40" w:after="40" w:line="240" w:lineRule="auto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6.600.000.000</w:t>
            </w:r>
          </w:p>
        </w:tc>
      </w:tr>
      <w:tr w:rsidR="00827C24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1.3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24" w:rsidRDefault="00827C24" w:rsidP="00E718F0">
            <w:pPr>
              <w:pStyle w:val="ListParagraph"/>
              <w:tabs>
                <w:tab w:val="left" w:pos="259"/>
              </w:tabs>
              <w:spacing w:after="120"/>
              <w:ind w:left="-2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Thiết bị Tự động và số hóa Iot Công nghiệp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Pr="00996BE0" w:rsidRDefault="00827C24" w:rsidP="00827C24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 w:rsidRPr="00996BE0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40" w:after="40" w:line="240" w:lineRule="auto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6.400.000.000</w:t>
            </w:r>
          </w:p>
        </w:tc>
      </w:tr>
      <w:tr w:rsidR="00827C24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1.4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C24" w:rsidRDefault="00827C24" w:rsidP="00E718F0">
            <w:pPr>
              <w:pStyle w:val="ListParagraph"/>
              <w:tabs>
                <w:tab w:val="left" w:pos="259"/>
              </w:tabs>
              <w:spacing w:after="120"/>
              <w:ind w:left="-2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Bàn thực hành, phụ kiện thí nghiệm và máy vi tính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Pr="00996BE0" w:rsidRDefault="00827C24" w:rsidP="00827C24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 w:rsidRPr="00996BE0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827C24" w:rsidP="00827C24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C24" w:rsidRDefault="0045300B" w:rsidP="00827C24">
            <w:pPr>
              <w:spacing w:before="40" w:after="40" w:line="240" w:lineRule="auto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4.0</w:t>
            </w:r>
            <w:r w:rsidR="00827C24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  <w:t>00.000.000</w:t>
            </w:r>
          </w:p>
        </w:tc>
      </w:tr>
      <w:tr w:rsidR="00D273BD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3BD" w:rsidRPr="00FA4629" w:rsidRDefault="00D273BD" w:rsidP="00D273BD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3BD" w:rsidRPr="00FA4629" w:rsidRDefault="00D273BD" w:rsidP="00D273BD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Phòng thực hành Mạng truyền thông công nghiệp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3BD" w:rsidRPr="00FA4629" w:rsidRDefault="00D273BD" w:rsidP="00D273BD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3BD" w:rsidRPr="00D273B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273B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3BD" w:rsidRPr="00FA4629" w:rsidRDefault="00D273BD" w:rsidP="00D273BD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30.000.000.000</w:t>
            </w:r>
          </w:p>
        </w:tc>
      </w:tr>
      <w:tr w:rsidR="00D273BD" w:rsidRPr="008F58CD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8F58C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AS-i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A210C2" w:rsidP="00D273B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2.400.000.000</w:t>
            </w:r>
          </w:p>
        </w:tc>
      </w:tr>
      <w:tr w:rsidR="008F58CD" w:rsidRPr="008F58CD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CD" w:rsidRPr="008F58CD" w:rsidRDefault="008F58CD" w:rsidP="008F58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2.2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CD" w:rsidRPr="008F58CD" w:rsidRDefault="008F58CD" w:rsidP="008F58C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Industrial Ethernet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CD" w:rsidRPr="008F58CD" w:rsidRDefault="00D273BD" w:rsidP="008F58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CD" w:rsidRPr="008F58CD" w:rsidRDefault="008F58CD" w:rsidP="008F58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CD" w:rsidRPr="008F58CD" w:rsidRDefault="00A210C2" w:rsidP="008F58C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3.000.000.000</w:t>
            </w:r>
          </w:p>
        </w:tc>
      </w:tr>
      <w:tr w:rsidR="00D273BD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2.3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Industrial IoT Gateways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A210C2" w:rsidP="00D273B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1.800.000.000</w:t>
            </w:r>
          </w:p>
        </w:tc>
      </w:tr>
      <w:tr w:rsidR="00D273BD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2.4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IO Link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A210C2" w:rsidP="00D273B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2.850.000.000</w:t>
            </w:r>
          </w:p>
        </w:tc>
      </w:tr>
      <w:tr w:rsidR="00D273BD" w:rsidTr="004A114F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lastRenderedPageBreak/>
              <w:t>2.5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Profibus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A210C2" w:rsidP="00D273B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3.200.000.000</w:t>
            </w:r>
          </w:p>
        </w:tc>
      </w:tr>
      <w:tr w:rsidR="00D273BD" w:rsidTr="004A114F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2.6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Profinet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D273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A210C2" w:rsidP="00D273B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3.600.000.000</w:t>
            </w:r>
          </w:p>
        </w:tc>
      </w:tr>
      <w:tr w:rsidR="00D273BD" w:rsidTr="004A114F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4A114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2.7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mạng OPC UA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4A114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4A114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A210C2" w:rsidP="004A114F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2.600.000.000</w:t>
            </w:r>
          </w:p>
        </w:tc>
      </w:tr>
      <w:tr w:rsidR="00D273BD" w:rsidTr="004A114F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4A114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2.8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Default="00D273BD" w:rsidP="00D273BD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thực hành Wireless IoT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8F58CD" w:rsidRDefault="00D273BD" w:rsidP="004A114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D273BD" w:rsidP="004A114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3BD" w:rsidRPr="00996BE0" w:rsidRDefault="00A210C2" w:rsidP="004A114F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3.200.000.000</w:t>
            </w:r>
          </w:p>
        </w:tc>
      </w:tr>
      <w:tr w:rsidR="00A210C2" w:rsidTr="004A114F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2.9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Bộ thiết bị Industrial IoT Sensing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8F58CD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1.650.000.000</w:t>
            </w:r>
          </w:p>
        </w:tc>
      </w:tr>
      <w:tr w:rsidR="00A210C2" w:rsidTr="004A114F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2.10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 xml:space="preserve">Bộ thiết bị thực hành Giải pháp Industrial IoT và BigData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8F58CD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1.700.000.000</w:t>
            </w:r>
          </w:p>
        </w:tc>
      </w:tr>
      <w:tr w:rsidR="00A210C2" w:rsidRP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2.11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A210C2" w:rsidRDefault="00A210C2" w:rsidP="00A210C2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A210C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Bàn thực hành, phụ kiện thí nghiệm và máy vi tính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A210C2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4.000.000.000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40" w:after="4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it-IT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Phòng thực hành khí nén –thủy lực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10.000.000.000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94E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6C78B0" w:rsidRDefault="00A210C2" w:rsidP="00A210C2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6C7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Thiết bị thực hành khí nén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 w:rsidRPr="00B94E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B94EE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3.4</w:t>
            </w:r>
            <w:r w:rsidRPr="00996BE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3.2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6C78B0" w:rsidRDefault="00A210C2" w:rsidP="00A210C2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6C7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Thiết bị thự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c hành thủy lực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 w:rsidRPr="00B94E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B94EE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996BE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4.600.000.000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3.3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996BE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Bàn thực hành và phụ kiện thí nghiệm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, máy vi tính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  <w:r w:rsidRPr="00B94E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B94EE1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B94EE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</w:t>
            </w:r>
            <w:r w:rsidRPr="00996BE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.000.000.000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80" w:after="8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it-IT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Phòng thực hành Hệ thống điện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Pr="00FA4629" w:rsidRDefault="00A210C2" w:rsidP="00A210C2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10.000.000.000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4.1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80" w:after="8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375D0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Hệ thống thực hành trạm phát điện, hòa đồng bộ máy phát điệ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n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75D0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2.500.000.000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lastRenderedPageBreak/>
              <w:t>4.2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80" w:after="8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375D0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Hệ thống thực hành trạm truyền tả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i,</w:t>
            </w:r>
            <w:r w:rsidRPr="00375D0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 xml:space="preserve"> trạm phân phối và bảo vệ đườ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ng dây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75D0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2.500.000.000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4.3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80" w:after="8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375D0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Hệ thống thực hành Trạm tiêu thụ, Quả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n lý năng lượng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75D0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2.000.000.000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4.4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80" w:after="8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375D0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Hệ thực hành lưới điện Micro - Điều khiển các mạng điện độc lập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375D0E" w:rsidRDefault="00A210C2" w:rsidP="00A210C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75D0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Pr="00996BE0" w:rsidRDefault="00A210C2" w:rsidP="00A210C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3.000.000.000</w:t>
            </w:r>
          </w:p>
        </w:tc>
      </w:tr>
      <w:tr w:rsidR="00A210C2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Default="00A210C2" w:rsidP="00A210C2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it-IT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TỔNG CỘNG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0C2" w:rsidRDefault="00A210C2" w:rsidP="00A210C2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C2" w:rsidRDefault="00A210C2" w:rsidP="00A210C2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0C2" w:rsidRDefault="00A210C2" w:rsidP="00A210C2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70.000.000.000</w:t>
            </w:r>
          </w:p>
        </w:tc>
      </w:tr>
    </w:tbl>
    <w:p w:rsidR="00FA4629" w:rsidRDefault="00FA4629" w:rsidP="00FA4629">
      <w:pPr>
        <w:jc w:val="center"/>
      </w:pPr>
    </w:p>
    <w:p w:rsidR="00BF7822" w:rsidRPr="00BF7822" w:rsidRDefault="00BF7822" w:rsidP="00BF7822">
      <w:pPr>
        <w:pStyle w:val="ListParagraph"/>
        <w:numPr>
          <w:ilvl w:val="0"/>
          <w:numId w:val="2"/>
        </w:numPr>
        <w:rPr>
          <w:b/>
          <w:color w:val="000000" w:themeColor="text1"/>
          <w:sz w:val="28"/>
          <w:szCs w:val="28"/>
          <w:lang w:val="pt-BR"/>
        </w:rPr>
      </w:pPr>
      <w:r w:rsidRPr="00BF7822">
        <w:rPr>
          <w:b/>
          <w:color w:val="000000" w:themeColor="text1"/>
          <w:sz w:val="28"/>
          <w:szCs w:val="28"/>
          <w:lang w:val="pt-BR"/>
        </w:rPr>
        <w:t>DANH MỤC PHÒNG THỰC HÀNH QUẢN TRỊ MẠNG MÁY TÍNH</w:t>
      </w:r>
    </w:p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403"/>
        <w:gridCol w:w="1131"/>
        <w:gridCol w:w="1845"/>
        <w:gridCol w:w="2126"/>
      </w:tblGrid>
      <w:tr w:rsidR="00BF7822" w:rsidRPr="00BE4FAB" w:rsidTr="00BF7822">
        <w:trPr>
          <w:trHeight w:val="454"/>
          <w:tblHeader/>
        </w:trPr>
        <w:tc>
          <w:tcPr>
            <w:tcW w:w="399" w:type="pct"/>
            <w:tcBorders>
              <w:top w:val="single" w:sz="4" w:space="0" w:color="auto"/>
            </w:tcBorders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841" w:type="pct"/>
            <w:tcBorders>
              <w:top w:val="single" w:sz="4" w:space="0" w:color="auto"/>
            </w:tcBorders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Tên phòng thực hành</w:t>
            </w:r>
          </w:p>
        </w:tc>
        <w:tc>
          <w:tcPr>
            <w:tcW w:w="612" w:type="pct"/>
            <w:tcBorders>
              <w:top w:val="single" w:sz="4" w:space="0" w:color="auto"/>
            </w:tcBorders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Số lượng</w:t>
            </w:r>
          </w:p>
        </w:tc>
        <w:tc>
          <w:tcPr>
            <w:tcW w:w="998" w:type="pct"/>
            <w:tcBorders>
              <w:top w:val="single" w:sz="4" w:space="0" w:color="auto"/>
            </w:tcBorders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Đơn giá</w:t>
            </w:r>
          </w:p>
        </w:tc>
        <w:tc>
          <w:tcPr>
            <w:tcW w:w="1150" w:type="pct"/>
            <w:tcBorders>
              <w:top w:val="single" w:sz="4" w:space="0" w:color="auto"/>
            </w:tcBorders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Thành tiền</w:t>
            </w:r>
          </w:p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(VNĐ)</w:t>
            </w:r>
          </w:p>
        </w:tc>
      </w:tr>
      <w:tr w:rsidR="00BF7822" w:rsidRPr="00BE4FAB" w:rsidTr="00BF7822">
        <w:trPr>
          <w:trHeight w:val="454"/>
        </w:trPr>
        <w:tc>
          <w:tcPr>
            <w:tcW w:w="399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841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 xml:space="preserve">Phòng thực hành máy vi tính </w:t>
            </w: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 xml:space="preserve"> (1 phòng/ 50 máy)</w:t>
            </w:r>
          </w:p>
        </w:tc>
        <w:tc>
          <w:tcPr>
            <w:tcW w:w="612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998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1.425.000.000</w:t>
            </w:r>
          </w:p>
        </w:tc>
        <w:tc>
          <w:tcPr>
            <w:tcW w:w="1150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14.250.000.000</w:t>
            </w:r>
          </w:p>
        </w:tc>
      </w:tr>
      <w:tr w:rsidR="00BF7822" w:rsidRPr="00BE4FAB" w:rsidTr="00BF7822">
        <w:trPr>
          <w:trHeight w:val="454"/>
        </w:trPr>
        <w:tc>
          <w:tcPr>
            <w:tcW w:w="399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841" w:type="pct"/>
            <w:vAlign w:val="center"/>
          </w:tcPr>
          <w:p w:rsidR="00BF7822" w:rsidRPr="00BE4FAB" w:rsidRDefault="00BF7822" w:rsidP="00A356E4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color w:val="000000" w:themeColor="text1"/>
                <w:sz w:val="28"/>
                <w:szCs w:val="28"/>
                <w:lang w:val="it-IT"/>
              </w:rPr>
              <w:t>Phòng Thiết kế đồ họa</w:t>
            </w:r>
          </w:p>
        </w:tc>
        <w:tc>
          <w:tcPr>
            <w:tcW w:w="612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998" w:type="pct"/>
            <w:vAlign w:val="center"/>
          </w:tcPr>
          <w:p w:rsidR="00BF7822" w:rsidRPr="00BE4FAB" w:rsidRDefault="00BF7822" w:rsidP="00A356E4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2.757.000.000</w:t>
            </w:r>
          </w:p>
        </w:tc>
        <w:tc>
          <w:tcPr>
            <w:tcW w:w="1150" w:type="pct"/>
            <w:vAlign w:val="center"/>
          </w:tcPr>
          <w:p w:rsidR="00BF7822" w:rsidRPr="00BE4FAB" w:rsidRDefault="00BF7822" w:rsidP="00A356E4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5.150.000.000</w:t>
            </w:r>
          </w:p>
        </w:tc>
      </w:tr>
      <w:tr w:rsidR="00BF7822" w:rsidRPr="00BE4FAB" w:rsidTr="00BF7822">
        <w:trPr>
          <w:trHeight w:val="454"/>
        </w:trPr>
        <w:tc>
          <w:tcPr>
            <w:tcW w:w="399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841" w:type="pct"/>
            <w:vAlign w:val="center"/>
          </w:tcPr>
          <w:p w:rsidR="00BF7822" w:rsidRPr="00BE4FAB" w:rsidRDefault="00BF7822" w:rsidP="00A356E4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color w:val="000000" w:themeColor="text1"/>
                <w:sz w:val="28"/>
                <w:szCs w:val="28"/>
                <w:lang w:val="it-IT"/>
              </w:rPr>
              <w:t>Phòng mạng cơ bản</w:t>
            </w:r>
          </w:p>
        </w:tc>
        <w:tc>
          <w:tcPr>
            <w:tcW w:w="612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998" w:type="pct"/>
            <w:vAlign w:val="center"/>
          </w:tcPr>
          <w:p w:rsidR="00BF7822" w:rsidRPr="00BE4FAB" w:rsidRDefault="00BF7822" w:rsidP="00A356E4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6.400.000.000</w:t>
            </w:r>
          </w:p>
        </w:tc>
        <w:tc>
          <w:tcPr>
            <w:tcW w:w="1150" w:type="pct"/>
            <w:vAlign w:val="center"/>
          </w:tcPr>
          <w:p w:rsidR="00BF7822" w:rsidRPr="00BE4FAB" w:rsidRDefault="00BF7822" w:rsidP="00A356E4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12.800.000.000</w:t>
            </w:r>
          </w:p>
        </w:tc>
      </w:tr>
      <w:tr w:rsidR="00BF7822" w:rsidRPr="00BE4FAB" w:rsidTr="00BF7822">
        <w:trPr>
          <w:trHeight w:val="454"/>
        </w:trPr>
        <w:tc>
          <w:tcPr>
            <w:tcW w:w="399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841" w:type="pct"/>
            <w:vAlign w:val="center"/>
          </w:tcPr>
          <w:p w:rsidR="00BF7822" w:rsidRPr="00BE4FAB" w:rsidRDefault="00BF7822" w:rsidP="00A356E4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color w:val="000000" w:themeColor="text1"/>
                <w:sz w:val="28"/>
                <w:szCs w:val="28"/>
                <w:lang w:val="it-IT"/>
              </w:rPr>
              <w:t>Phòng mạng chuyên sâu theo chuẩn cisco</w:t>
            </w:r>
          </w:p>
        </w:tc>
        <w:tc>
          <w:tcPr>
            <w:tcW w:w="612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998" w:type="pct"/>
            <w:vAlign w:val="center"/>
          </w:tcPr>
          <w:p w:rsidR="00BF7822" w:rsidRPr="00BE4FAB" w:rsidRDefault="00BF7822" w:rsidP="00A356E4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20.000.000.000</w:t>
            </w:r>
          </w:p>
        </w:tc>
        <w:tc>
          <w:tcPr>
            <w:tcW w:w="1150" w:type="pct"/>
            <w:vAlign w:val="center"/>
          </w:tcPr>
          <w:p w:rsidR="00BF7822" w:rsidRPr="00BE4FAB" w:rsidRDefault="00BF7822" w:rsidP="00A356E4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40.000.000.000</w:t>
            </w:r>
          </w:p>
        </w:tc>
      </w:tr>
      <w:tr w:rsidR="00BF7822" w:rsidRPr="008350E6" w:rsidTr="00BF7822">
        <w:trPr>
          <w:trHeight w:val="454"/>
        </w:trPr>
        <w:tc>
          <w:tcPr>
            <w:tcW w:w="399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841" w:type="pct"/>
            <w:vAlign w:val="center"/>
          </w:tcPr>
          <w:p w:rsidR="00BF7822" w:rsidRPr="00BE4FAB" w:rsidRDefault="00BF7822" w:rsidP="00A356E4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b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b/>
                <w:color w:val="000000" w:themeColor="text1"/>
                <w:sz w:val="28"/>
                <w:szCs w:val="28"/>
                <w:lang w:val="it-IT"/>
              </w:rPr>
              <w:t>TỔNG CỘNG</w:t>
            </w:r>
          </w:p>
        </w:tc>
        <w:tc>
          <w:tcPr>
            <w:tcW w:w="612" w:type="pct"/>
            <w:vAlign w:val="center"/>
          </w:tcPr>
          <w:p w:rsidR="00BF7822" w:rsidRPr="00BE4FAB" w:rsidRDefault="00BF7822" w:rsidP="00A356E4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998" w:type="pct"/>
          </w:tcPr>
          <w:p w:rsidR="00BF7822" w:rsidRPr="00BE4FAB" w:rsidRDefault="00BF7822" w:rsidP="00A356E4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50" w:type="pct"/>
            <w:vAlign w:val="center"/>
          </w:tcPr>
          <w:p w:rsidR="00BF7822" w:rsidRPr="008350E6" w:rsidRDefault="00BF7822" w:rsidP="00A356E4">
            <w:pPr>
              <w:spacing w:after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</w:t>
            </w: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20</w:t>
            </w: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0.000.000</w:t>
            </w:r>
          </w:p>
        </w:tc>
      </w:tr>
    </w:tbl>
    <w:p w:rsidR="00BF7822" w:rsidRDefault="00BF7822" w:rsidP="00FA4629">
      <w:pPr>
        <w:jc w:val="center"/>
      </w:pPr>
    </w:p>
    <w:sectPr w:rsidR="00BF78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324" w:rsidRDefault="001F3324" w:rsidP="00FA4629">
      <w:pPr>
        <w:spacing w:after="0" w:line="240" w:lineRule="auto"/>
      </w:pPr>
      <w:r>
        <w:separator/>
      </w:r>
    </w:p>
  </w:endnote>
  <w:endnote w:type="continuationSeparator" w:id="0">
    <w:p w:rsidR="001F3324" w:rsidRDefault="001F3324" w:rsidP="00FA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629" w:rsidRDefault="00FA4629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629" w:rsidRDefault="00FA4629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629" w:rsidRDefault="00FA462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324" w:rsidRDefault="001F3324" w:rsidP="00FA4629">
      <w:pPr>
        <w:spacing w:after="0" w:line="240" w:lineRule="auto"/>
      </w:pPr>
      <w:r>
        <w:separator/>
      </w:r>
    </w:p>
  </w:footnote>
  <w:footnote w:type="continuationSeparator" w:id="0">
    <w:p w:rsidR="001F3324" w:rsidRDefault="001F3324" w:rsidP="00FA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629" w:rsidRDefault="00FA4629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629" w:rsidRDefault="00FA4629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629" w:rsidRDefault="00FA462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57A64"/>
    <w:multiLevelType w:val="hybridMultilevel"/>
    <w:tmpl w:val="484C1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01C7E"/>
    <w:multiLevelType w:val="hybridMultilevel"/>
    <w:tmpl w:val="793A3B30"/>
    <w:lvl w:ilvl="0" w:tplc="11347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629"/>
    <w:rsid w:val="000E03E4"/>
    <w:rsid w:val="001D4184"/>
    <w:rsid w:val="001F3324"/>
    <w:rsid w:val="00375D0E"/>
    <w:rsid w:val="00426B10"/>
    <w:rsid w:val="0045300B"/>
    <w:rsid w:val="005A07D5"/>
    <w:rsid w:val="006C78B0"/>
    <w:rsid w:val="00810918"/>
    <w:rsid w:val="00827C24"/>
    <w:rsid w:val="008F58CD"/>
    <w:rsid w:val="00996BE0"/>
    <w:rsid w:val="00A210C2"/>
    <w:rsid w:val="00B94EE1"/>
    <w:rsid w:val="00BF7822"/>
    <w:rsid w:val="00D273BD"/>
    <w:rsid w:val="00D3294F"/>
    <w:rsid w:val="00E14E58"/>
    <w:rsid w:val="00E718F0"/>
    <w:rsid w:val="00FA4629"/>
    <w:rsid w:val="00FC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D3466"/>
  <w15:docId w15:val="{2FC99B6F-9906-4E98-A537-F0B2827C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34"/>
    <w:locked/>
    <w:rsid w:val="00FA4629"/>
    <w:rPr>
      <w:rFonts w:ascii="Times New Roman" w:eastAsiaTheme="minorEastAsia" w:hAnsi="Times New Roman" w:cs="Times New Roman"/>
      <w:lang w:eastAsia="ja-JP"/>
    </w:rPr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qFormat/>
    <w:rsid w:val="00FA4629"/>
    <w:pPr>
      <w:spacing w:before="120" w:line="264" w:lineRule="auto"/>
      <w:ind w:left="720"/>
      <w:contextualSpacing/>
    </w:pPr>
    <w:rPr>
      <w:rFonts w:ascii="Times New Roman" w:eastAsiaTheme="minorEastAsia" w:hAnsi="Times New Roman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THAY BAO</cp:lastModifiedBy>
  <cp:revision>4</cp:revision>
  <dcterms:created xsi:type="dcterms:W3CDTF">2019-11-14T23:26:00Z</dcterms:created>
  <dcterms:modified xsi:type="dcterms:W3CDTF">2019-12-04T09:26:00Z</dcterms:modified>
</cp:coreProperties>
</file>